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bookmarkStart w:id="0" w:name="_GoBack"/>
      <w:bookmarkEnd w:id="0"/>
      <w:r w:rsidRPr="00354D3C">
        <w:rPr>
          <w:rFonts w:ascii="Times New Roman" w:hAnsi="Times New Roman"/>
          <w:b/>
          <w:sz w:val="20"/>
          <w:szCs w:val="20"/>
          <w:lang w:val="en-GB"/>
        </w:rPr>
        <w:t>The effect of positive end-expiratory pressure on pulse pressure variation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Smith FJ, BSc (Pharm), 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MBChB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, 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MMed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 (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Anaes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>), FCA (SA), MD*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Geyser M, 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MBChB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, DA (SA), 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MMed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 (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Anaes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>), FCA (SA)*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Schreuder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 I, 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MBChB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, DA (SA), 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MMed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 (</w:t>
      </w:r>
      <w:proofErr w:type="spellStart"/>
      <w:r w:rsidRPr="00354D3C">
        <w:rPr>
          <w:rFonts w:ascii="Times New Roman" w:hAnsi="Times New Roman"/>
          <w:b/>
          <w:sz w:val="20"/>
          <w:szCs w:val="20"/>
          <w:lang w:val="en-GB"/>
        </w:rPr>
        <w:t>Anaes</w:t>
      </w:r>
      <w:proofErr w:type="spellEnd"/>
      <w:r w:rsidRPr="00354D3C">
        <w:rPr>
          <w:rFonts w:ascii="Times New Roman" w:hAnsi="Times New Roman"/>
          <w:b/>
          <w:sz w:val="20"/>
          <w:szCs w:val="20"/>
          <w:lang w:val="en-GB"/>
        </w:rPr>
        <w:t>)*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354D3C">
        <w:rPr>
          <w:rFonts w:ascii="Times New Roman" w:hAnsi="Times New Roman"/>
          <w:sz w:val="20"/>
          <w:szCs w:val="20"/>
          <w:lang w:val="en-GB"/>
        </w:rPr>
        <w:t>*Department of Anaesthesiology, School of Medicine, Faculty of Health Sciences, University of Pretoria, Pretoria, South Africa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354D3C">
        <w:rPr>
          <w:rFonts w:ascii="Times New Roman" w:hAnsi="Times New Roman"/>
          <w:sz w:val="20"/>
          <w:szCs w:val="20"/>
          <w:lang w:val="en-GB"/>
        </w:rPr>
        <w:t xml:space="preserve">Corresponding author 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FJ Smith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Department of Anaesthesiology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School of Medicine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Faculty of Health Sciences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Private Bag X323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Pretoria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0001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 xml:space="preserve">E-mail address: </w:t>
      </w:r>
      <w:hyperlink r:id="rId5" w:history="1">
        <w:r w:rsidRPr="00354D3C">
          <w:rPr>
            <w:rStyle w:val="Hyperlink"/>
            <w:rFonts w:ascii="Times New Roman" w:hAnsi="Times New Roman"/>
            <w:b/>
            <w:sz w:val="20"/>
            <w:szCs w:val="20"/>
            <w:lang w:val="en-GB"/>
          </w:rPr>
          <w:t>fj.smith@up.ac.za</w:t>
        </w:r>
      </w:hyperlink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Telephone number: 012 354 1510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354D3C">
        <w:rPr>
          <w:rFonts w:ascii="Times New Roman" w:hAnsi="Times New Roman"/>
          <w:b/>
          <w:sz w:val="20"/>
          <w:szCs w:val="20"/>
          <w:lang w:val="en-GB"/>
        </w:rPr>
        <w:t>Key words: blood volume, monitoring, pulse pressure, blood pressure determination, positive-pressure respiration, positive end-expiratory pressure</w:t>
      </w:r>
    </w:p>
    <w:p w:rsidR="00935D97" w:rsidRPr="00354D3C" w:rsidRDefault="00935D97" w:rsidP="00935D97">
      <w:pPr>
        <w:suppressLineNumbers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F21BB2" w:rsidRDefault="00935D97" w:rsidP="00935D97"/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97"/>
    <w:rsid w:val="005958E4"/>
    <w:rsid w:val="00935D97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97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5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97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5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j.smith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2012-01-19T08:52:00Z</dcterms:created>
  <dcterms:modified xsi:type="dcterms:W3CDTF">2012-01-19T08:56:00Z</dcterms:modified>
</cp:coreProperties>
</file>